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3A" w:rsidRPr="00FB723A" w:rsidRDefault="00FB723A" w:rsidP="001C22A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«Утверждено» </w:t>
      </w:r>
    </w:p>
    <w:p w:rsidR="00FB723A" w:rsidRPr="00FB723A" w:rsidRDefault="00FB723A" w:rsidP="001C2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Общим Собранием членов </w:t>
      </w:r>
    </w:p>
    <w:p w:rsidR="00FB723A" w:rsidRPr="00FB723A" w:rsidRDefault="00FB723A" w:rsidP="001C2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Ассоциации Саморегулируемой организации </w:t>
      </w:r>
    </w:p>
    <w:p w:rsidR="00FB723A" w:rsidRPr="00FB723A" w:rsidRDefault="00FB723A" w:rsidP="001C2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«Альянс строителей Приморья» </w:t>
      </w:r>
    </w:p>
    <w:p w:rsidR="00FB723A" w:rsidRPr="00FB723A" w:rsidRDefault="00FB723A" w:rsidP="001C2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Протокол №</w:t>
      </w:r>
      <w:r w:rsidR="00E1228E" w:rsidRPr="0041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E1228E" w:rsidRPr="0041380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122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723A" w:rsidRPr="00FB723A" w:rsidRDefault="00FB723A" w:rsidP="001C2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3A" w:rsidRPr="00FB723A" w:rsidRDefault="00FB723A" w:rsidP="001C22A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FB723A" w:rsidRPr="00FB723A" w:rsidRDefault="00FB723A" w:rsidP="001C22A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FB723A" w:rsidRPr="00FB723A" w:rsidRDefault="00FB723A" w:rsidP="001C22A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FB723A" w:rsidRPr="00FB723A" w:rsidRDefault="00FB723A" w:rsidP="001C22A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FB723A" w:rsidRPr="00FB723A" w:rsidRDefault="00FB723A" w:rsidP="001C22A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C45986" w:rsidRDefault="00C45986" w:rsidP="001C22A2">
      <w:pPr>
        <w:keepNext/>
        <w:keepLines/>
        <w:widowControl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5986" w:rsidRDefault="00C45986" w:rsidP="001C22A2">
      <w:pPr>
        <w:keepNext/>
        <w:keepLines/>
        <w:widowControl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723A" w:rsidRPr="00FB723A" w:rsidRDefault="00FB723A" w:rsidP="001C22A2">
      <w:pPr>
        <w:keepNext/>
        <w:keepLines/>
        <w:widowControl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7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12749B" w:rsidRDefault="0012749B" w:rsidP="001C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723A" w:rsidRPr="000D206A" w:rsidRDefault="0012749B" w:rsidP="001C22A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   ОБЩЕМ СОБРАНИИ ЧЛЕНОВ</w:t>
      </w:r>
    </w:p>
    <w:p w:rsidR="00FB723A" w:rsidRPr="00FB723A" w:rsidRDefault="00FB723A" w:rsidP="001C22A2">
      <w:pPr>
        <w:keepNext/>
        <w:keepLines/>
        <w:widowControl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7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Ассоциации Саморегулируемой организации</w:t>
      </w:r>
    </w:p>
    <w:p w:rsidR="00FB723A" w:rsidRPr="00FB723A" w:rsidRDefault="00FB723A" w:rsidP="001C22A2">
      <w:pPr>
        <w:keepNext/>
        <w:keepLines/>
        <w:widowControl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7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«Альянс строителей Приморья»</w:t>
      </w:r>
    </w:p>
    <w:p w:rsidR="00FB723A" w:rsidRPr="00FB723A" w:rsidRDefault="00FB723A" w:rsidP="001C22A2">
      <w:pPr>
        <w:keepNext/>
        <w:keepLines/>
        <w:widowControl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FB7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новая редакция)</w:t>
      </w:r>
    </w:p>
    <w:p w:rsidR="00FB723A" w:rsidRPr="00FB723A" w:rsidRDefault="00FB723A" w:rsidP="001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FB723A" w:rsidRDefault="00FB723A" w:rsidP="001C22A2">
      <w:pPr>
        <w:jc w:val="both"/>
      </w:pPr>
    </w:p>
    <w:p w:rsidR="00C45986" w:rsidRDefault="00C45986" w:rsidP="001C22A2">
      <w:pPr>
        <w:jc w:val="both"/>
      </w:pPr>
    </w:p>
    <w:p w:rsidR="00C45986" w:rsidRPr="001C22A2" w:rsidRDefault="00C45986" w:rsidP="001C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A2">
        <w:rPr>
          <w:rFonts w:ascii="Times New Roman" w:hAnsi="Times New Roman" w:cs="Times New Roman"/>
          <w:b/>
          <w:sz w:val="28"/>
          <w:szCs w:val="28"/>
        </w:rPr>
        <w:t>г. Владивосток, 201</w:t>
      </w:r>
      <w:r w:rsidR="00E1228E">
        <w:rPr>
          <w:rFonts w:ascii="Times New Roman" w:hAnsi="Times New Roman" w:cs="Times New Roman"/>
          <w:b/>
          <w:sz w:val="28"/>
          <w:szCs w:val="28"/>
        </w:rPr>
        <w:t>9</w:t>
      </w:r>
    </w:p>
    <w:p w:rsidR="00C45986" w:rsidRPr="00864186" w:rsidRDefault="00C45986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8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1. </w:t>
      </w:r>
      <w:r w:rsidR="0044173B" w:rsidRPr="00864186">
        <w:rPr>
          <w:rFonts w:ascii="Times New Roman" w:hAnsi="Times New Roman" w:cs="Times New Roman"/>
          <w:sz w:val="28"/>
          <w:szCs w:val="28"/>
        </w:rPr>
        <w:t>Общие положения, область применения;</w:t>
      </w:r>
    </w:p>
    <w:p w:rsidR="0044173B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2. </w:t>
      </w:r>
      <w:r w:rsidR="0044173B" w:rsidRPr="00864186">
        <w:rPr>
          <w:rFonts w:ascii="Times New Roman" w:hAnsi="Times New Roman" w:cs="Times New Roman"/>
          <w:sz w:val="28"/>
          <w:szCs w:val="28"/>
        </w:rPr>
        <w:t>Понятия и термины;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3. </w:t>
      </w:r>
      <w:r w:rsidR="0044173B" w:rsidRPr="00864186">
        <w:rPr>
          <w:rFonts w:ascii="Times New Roman" w:hAnsi="Times New Roman" w:cs="Times New Roman"/>
          <w:sz w:val="28"/>
          <w:szCs w:val="28"/>
        </w:rPr>
        <w:t>Статус</w:t>
      </w:r>
      <w:r w:rsidR="00B1018D" w:rsidRPr="00864186">
        <w:rPr>
          <w:rFonts w:ascii="Times New Roman" w:hAnsi="Times New Roman" w:cs="Times New Roman"/>
          <w:sz w:val="28"/>
          <w:szCs w:val="28"/>
        </w:rPr>
        <w:t xml:space="preserve"> Общего собрания членов Ассоциации;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4. </w:t>
      </w:r>
      <w:r w:rsidR="00B1018D" w:rsidRPr="00864186">
        <w:rPr>
          <w:rFonts w:ascii="Times New Roman" w:hAnsi="Times New Roman" w:cs="Times New Roman"/>
          <w:sz w:val="28"/>
          <w:szCs w:val="28"/>
        </w:rPr>
        <w:t>Компетенция Общего собрания членов Ассоциации;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5. </w:t>
      </w:r>
      <w:r w:rsidR="00B1018D" w:rsidRPr="00864186">
        <w:rPr>
          <w:rFonts w:ascii="Times New Roman" w:hAnsi="Times New Roman" w:cs="Times New Roman"/>
          <w:sz w:val="28"/>
          <w:szCs w:val="28"/>
        </w:rPr>
        <w:t>Виды, форма проведения Общего собрания членов;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6. </w:t>
      </w:r>
      <w:r w:rsidR="00953E09" w:rsidRPr="00864186">
        <w:rPr>
          <w:rFonts w:ascii="Times New Roman" w:hAnsi="Times New Roman" w:cs="Times New Roman"/>
          <w:sz w:val="28"/>
          <w:szCs w:val="28"/>
        </w:rPr>
        <w:t>Участие в Общем собрании членов Ассоциации;</w:t>
      </w:r>
      <w:r w:rsidRPr="0086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7. </w:t>
      </w:r>
      <w:r w:rsidR="00953E09" w:rsidRPr="00864186">
        <w:rPr>
          <w:rFonts w:ascii="Times New Roman" w:hAnsi="Times New Roman" w:cs="Times New Roman"/>
          <w:sz w:val="28"/>
          <w:szCs w:val="28"/>
        </w:rPr>
        <w:t>Порядок проведения Общего собрания членов;</w:t>
      </w:r>
      <w:r w:rsidRPr="0086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8. </w:t>
      </w:r>
      <w:r w:rsidR="00564BC7" w:rsidRPr="00864186">
        <w:rPr>
          <w:rFonts w:ascii="Times New Roman" w:hAnsi="Times New Roman" w:cs="Times New Roman"/>
          <w:sz w:val="28"/>
          <w:szCs w:val="28"/>
        </w:rPr>
        <w:t>Права членов Ассоциации на Общем собрании;</w:t>
      </w:r>
    </w:p>
    <w:p w:rsidR="00564BC7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9. </w:t>
      </w:r>
      <w:r w:rsidR="00564BC7" w:rsidRPr="00864186">
        <w:rPr>
          <w:rFonts w:ascii="Times New Roman" w:hAnsi="Times New Roman" w:cs="Times New Roman"/>
          <w:sz w:val="28"/>
          <w:szCs w:val="28"/>
        </w:rPr>
        <w:t>Порядок принятия и вступления в силу решений Общего собрания членов;</w:t>
      </w:r>
      <w:r w:rsidRPr="0086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C7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10. </w:t>
      </w:r>
      <w:r w:rsidR="00564BC7" w:rsidRPr="00864186">
        <w:rPr>
          <w:rFonts w:ascii="Times New Roman" w:hAnsi="Times New Roman" w:cs="Times New Roman"/>
          <w:sz w:val="28"/>
          <w:szCs w:val="28"/>
        </w:rPr>
        <w:t>Протоколы Общего собрания членов</w:t>
      </w:r>
      <w:r w:rsidR="00DC7CE7" w:rsidRPr="00864186">
        <w:rPr>
          <w:rFonts w:ascii="Times New Roman" w:hAnsi="Times New Roman" w:cs="Times New Roman"/>
          <w:sz w:val="28"/>
          <w:szCs w:val="28"/>
        </w:rPr>
        <w:t>;</w:t>
      </w:r>
    </w:p>
    <w:p w:rsidR="00BF548C" w:rsidRDefault="00BF548C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Очередное и внеочередное Общее собрание;</w:t>
      </w:r>
    </w:p>
    <w:p w:rsidR="00BF548C" w:rsidRDefault="00BF548C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Порядок созыва внеочередного Общего собрания по инициативе членов Ассоциации;</w:t>
      </w:r>
    </w:p>
    <w:p w:rsidR="00BF548C" w:rsidRDefault="00BF548C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A5354">
        <w:rPr>
          <w:rFonts w:ascii="Times New Roman" w:hAnsi="Times New Roman" w:cs="Times New Roman"/>
          <w:sz w:val="28"/>
          <w:szCs w:val="28"/>
        </w:rPr>
        <w:t>Подготовка к проведению О</w:t>
      </w:r>
      <w:r>
        <w:rPr>
          <w:rFonts w:ascii="Times New Roman" w:hAnsi="Times New Roman" w:cs="Times New Roman"/>
          <w:sz w:val="28"/>
          <w:szCs w:val="28"/>
        </w:rPr>
        <w:t>бщего собрания членов Ассоциации;</w:t>
      </w:r>
    </w:p>
    <w:p w:rsidR="00BF548C" w:rsidRPr="00864186" w:rsidRDefault="00FA5354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Порядок участия членов Ассоциации в Общем собрании;</w:t>
      </w:r>
    </w:p>
    <w:p w:rsidR="00564BC7" w:rsidRPr="00864186" w:rsidRDefault="00564BC7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</w:t>
      </w:r>
      <w:r w:rsidR="00BF548C">
        <w:rPr>
          <w:rFonts w:ascii="Times New Roman" w:hAnsi="Times New Roman" w:cs="Times New Roman"/>
          <w:sz w:val="28"/>
          <w:szCs w:val="28"/>
        </w:rPr>
        <w:t>5</w:t>
      </w:r>
      <w:r w:rsidRPr="00864186">
        <w:rPr>
          <w:rFonts w:ascii="Times New Roman" w:hAnsi="Times New Roman" w:cs="Times New Roman"/>
          <w:sz w:val="28"/>
          <w:szCs w:val="28"/>
        </w:rPr>
        <w:t xml:space="preserve">. </w:t>
      </w:r>
      <w:r w:rsidR="00DC7CE7" w:rsidRPr="00864186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A2" w:rsidRDefault="001C22A2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4B8" w:rsidRPr="00E6666E" w:rsidRDefault="008204B8" w:rsidP="00E666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64186" w:rsidRPr="00E6666E">
        <w:rPr>
          <w:rFonts w:ascii="Times New Roman" w:hAnsi="Times New Roman" w:cs="Times New Roman"/>
          <w:b/>
          <w:sz w:val="28"/>
          <w:szCs w:val="28"/>
        </w:rPr>
        <w:t>Общие положения, о</w:t>
      </w:r>
      <w:r w:rsidRPr="00E6666E">
        <w:rPr>
          <w:rFonts w:ascii="Times New Roman" w:hAnsi="Times New Roman" w:cs="Times New Roman"/>
          <w:b/>
          <w:sz w:val="28"/>
          <w:szCs w:val="28"/>
        </w:rPr>
        <w:t>бласть применения</w:t>
      </w:r>
      <w:r w:rsidR="00864186" w:rsidRPr="00E6666E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1.1. Настоящее Положение определяет правой статус, компетенцию, порядок</w:t>
      </w:r>
      <w:r w:rsidR="00E6666E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подготовки, созыва и проведения Общего собрания членов Ассоциации Саморегулируемой</w:t>
      </w:r>
      <w:r w:rsidR="00E6666E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организации «</w:t>
      </w:r>
      <w:r w:rsidR="00E6666E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Pr="00864186">
        <w:rPr>
          <w:rFonts w:ascii="Times New Roman" w:hAnsi="Times New Roman" w:cs="Times New Roman"/>
          <w:sz w:val="28"/>
          <w:szCs w:val="28"/>
        </w:rPr>
        <w:t>»</w:t>
      </w:r>
      <w:r w:rsidR="00996902">
        <w:rPr>
          <w:rFonts w:ascii="Times New Roman" w:hAnsi="Times New Roman" w:cs="Times New Roman"/>
          <w:sz w:val="28"/>
          <w:szCs w:val="28"/>
        </w:rPr>
        <w:t xml:space="preserve"> (далее по тексту – Ассоциация, СРО, саморегулируемая организация)</w:t>
      </w:r>
      <w:r w:rsidRPr="00864186">
        <w:rPr>
          <w:rFonts w:ascii="Times New Roman" w:hAnsi="Times New Roman" w:cs="Times New Roman"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 Градостроительного</w:t>
      </w:r>
      <w:r w:rsidR="00E6666E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кодекса Российской Федерации, Федерального закона от 12.01.1996 года № 7-ФЗ</w:t>
      </w:r>
      <w:r w:rsidR="00E6666E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«О некоммерческих организациях», Федерального закона от 01.12.2007 года № 315-ФЗ</w:t>
      </w:r>
      <w:r w:rsidR="00E6666E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«О саморегулируемых организациях», Устава Ассоциации.</w:t>
      </w:r>
    </w:p>
    <w:p w:rsidR="008204B8" w:rsidRPr="00996902" w:rsidRDefault="008204B8" w:rsidP="009969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02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Положении</w:t>
      </w:r>
      <w:r w:rsidR="00996902">
        <w:rPr>
          <w:rFonts w:ascii="Times New Roman" w:hAnsi="Times New Roman" w:cs="Times New Roman"/>
          <w:b/>
          <w:sz w:val="28"/>
          <w:szCs w:val="28"/>
        </w:rPr>
        <w:t>.</w:t>
      </w:r>
    </w:p>
    <w:p w:rsidR="00E22B28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2.1. Ассоциация </w:t>
      </w:r>
      <w:r w:rsidR="002F358D">
        <w:rPr>
          <w:rFonts w:ascii="Times New Roman" w:hAnsi="Times New Roman" w:cs="Times New Roman"/>
          <w:sz w:val="28"/>
          <w:szCs w:val="28"/>
        </w:rPr>
        <w:t>–</w:t>
      </w:r>
      <w:r w:rsidRPr="00864186">
        <w:rPr>
          <w:rFonts w:ascii="Times New Roman" w:hAnsi="Times New Roman" w:cs="Times New Roman"/>
          <w:sz w:val="28"/>
          <w:szCs w:val="28"/>
        </w:rPr>
        <w:t xml:space="preserve"> </w:t>
      </w:r>
      <w:r w:rsidR="00B77B50" w:rsidRPr="00B77B50">
        <w:rPr>
          <w:rFonts w:ascii="Times New Roman" w:hAnsi="Times New Roman" w:cs="Times New Roman"/>
          <w:sz w:val="28"/>
          <w:szCs w:val="28"/>
        </w:rPr>
        <w:t xml:space="preserve">Ассоциация Саморегулируемая организация «Альянс строителей Приморья» (далее по тексту – Ассоциация, саморегулируемая организация) является саморегулируемой организацией, основанной на членстве индивидуальных предпринимателей и юридических лиц, осуществляющих строительство, реконструкцию, капитальный ремонт объектов капитального строительства, на основании договора строительного подряда, заключенного с застройщиком, техническим заказчиком, лицом, ответственным за эксплуатацию здания, сооружения, региональным оператором (далее также - договор строительного подряда), снос объектов капитального строительства на основании договора о сносе объекта капитального строительства, заключенного с застройщиком, техническим заказчиком или лицом, ответственным за эксплуатацию здания, сооружения (далее - договор подряда на осуществление сноса), индивидуальных предпринимателей и (или) юридических лиц, являющихся застройщиками, самостоятельно осуществляющими строительство, снос объектов капитального строительства, а также юридических лиц, которые уполномочены застройщиком и от имени застройщика заключают договоры о строительстве, реконструкции, капитальном ремонте, сносе объектов капитального строительства, подготавливают задания на выполнение указанных видов работ, предоставляет лицам, выполняющим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 созданной для содействия ее членам в осуществлении деятельности, направленной на достижение целей, предусмотренных настоящим Уставом. 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2.2. Совет – постоянно действующий коллегиальный орган управления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2.3. </w:t>
      </w:r>
      <w:r w:rsidR="002F358D">
        <w:rPr>
          <w:rFonts w:ascii="Times New Roman" w:hAnsi="Times New Roman" w:cs="Times New Roman"/>
          <w:sz w:val="28"/>
          <w:szCs w:val="28"/>
        </w:rPr>
        <w:t>Директор</w:t>
      </w:r>
      <w:r w:rsidRPr="00864186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lastRenderedPageBreak/>
        <w:t>2.4. Кворум - установленное Уставом Ассоциации число участников Общего</w:t>
      </w:r>
      <w:r w:rsidR="0009004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собрания членов Ассоциации, необходимое для принятия правомочных решений.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2.5. Простое большинство голосов - число голосов, превышающее половину</w:t>
      </w:r>
      <w:r w:rsidR="00145973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(50% + 1 голос) от числа голосов, присутствующих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2.6. Квалифицированное большинство голосов - число голосов, составляющее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2/3 голосов от числа голосов, присутствующих членов Ассоциации.</w:t>
      </w:r>
    </w:p>
    <w:p w:rsidR="008204B8" w:rsidRPr="0018745C" w:rsidRDefault="008204B8" w:rsidP="001874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C">
        <w:rPr>
          <w:rFonts w:ascii="Times New Roman" w:hAnsi="Times New Roman" w:cs="Times New Roman"/>
          <w:b/>
          <w:sz w:val="28"/>
          <w:szCs w:val="28"/>
        </w:rPr>
        <w:t>3. Статус Общего собрания членов</w:t>
      </w:r>
      <w:r w:rsidR="0018745C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3.1. Общее собрание членов Ассоциации является высшим органом управления</w:t>
      </w:r>
      <w:r w:rsidR="0018745C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Ассоциации, полномочным рассматривать отнесенные к его компетенции законодательством</w:t>
      </w:r>
      <w:r w:rsidR="0018745C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Российской Федерации и Уставом Ассоциации вопросы деятельности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3.2. Основной функцией Общего собрания членов является обеспечение соблюдения</w:t>
      </w:r>
      <w:r w:rsidR="0018745C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Ассоциацией целей, закрепленных в Уставе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3.3. В своей деятельности Общее собрание членов руководствуется</w:t>
      </w:r>
      <w:r w:rsidR="00975899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Ассоциации, настоящим Положением,</w:t>
      </w:r>
      <w:r w:rsidR="00975899">
        <w:rPr>
          <w:rFonts w:ascii="Times New Roman" w:hAnsi="Times New Roman" w:cs="Times New Roman"/>
          <w:sz w:val="28"/>
          <w:szCs w:val="28"/>
        </w:rPr>
        <w:t xml:space="preserve">  </w:t>
      </w:r>
      <w:r w:rsidRPr="00864186">
        <w:rPr>
          <w:rFonts w:ascii="Times New Roman" w:hAnsi="Times New Roman" w:cs="Times New Roman"/>
          <w:sz w:val="28"/>
          <w:szCs w:val="28"/>
        </w:rPr>
        <w:t>внутренними документами Ассоциации.</w:t>
      </w:r>
    </w:p>
    <w:p w:rsidR="008204B8" w:rsidRPr="00455163" w:rsidRDefault="008204B8" w:rsidP="004551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63">
        <w:rPr>
          <w:rFonts w:ascii="Times New Roman" w:hAnsi="Times New Roman" w:cs="Times New Roman"/>
          <w:b/>
          <w:sz w:val="28"/>
          <w:szCs w:val="28"/>
        </w:rPr>
        <w:t>4. Компетенция Общего собрания членов</w:t>
      </w:r>
      <w:r w:rsidR="00455163" w:rsidRPr="00455163">
        <w:rPr>
          <w:rFonts w:ascii="Times New Roman" w:hAnsi="Times New Roman" w:cs="Times New Roman"/>
          <w:b/>
          <w:sz w:val="28"/>
          <w:szCs w:val="28"/>
        </w:rPr>
        <w:t>.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851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исключительной компетенции Общего собрания относится решение следующих вопросов: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2750C"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750C"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Ассоциации, внесение в него изменений;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избрание тайным голосованием членов Совета Ассоциации, досрочное прекращение полномочий Совета Ассоциации или досрочное прекращение полномочий отдельных его членов;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bookmarkStart w:id="0" w:name="_Hlk6399316"/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тайным голосованием </w:t>
      </w:r>
      <w:bookmarkEnd w:id="0"/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Ассоциации (руководителя постоянно действующего коллегиального органа управления Ассоциации), досрочное прекращение его полномочий;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567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тайным голосованием резервного состава членов Совета Ассоциации;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567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вступительного и регулярных членских взносов, и порядка их уплаты;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567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возмещения вреда, порядка его формирования;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567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обеспечения договорных обязательств, порядок формирования такого компенсационного фонда;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567"/>
          <w:tab w:val="num" w:pos="141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размещения и инвестирования средств компенсационных фондов, принятие решения об инвестировании средств компенсационного фонда возмещения вреда, определение возможных способов размещения средств компенсационных фондов Ассоциации в кредитных организациях;</w:t>
      </w:r>
    </w:p>
    <w:p w:rsidR="008D3C99" w:rsidRPr="0002750C" w:rsidRDefault="008D3C99" w:rsidP="008D3C99">
      <w:pPr>
        <w:pStyle w:val="aa"/>
        <w:widowControl w:val="0"/>
        <w:numPr>
          <w:ilvl w:val="2"/>
          <w:numId w:val="3"/>
        </w:numPr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следующих документов Ассоциации: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  <w:tab w:val="num" w:pos="18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компенсационном фонде возмещения вреда;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  <w:tab w:val="num" w:pos="18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компенсационном фонде обеспечения договорных обязательств;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  <w:tab w:val="num" w:pos="18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членов саморегулируемой организации;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  <w:tab w:val="num" w:pos="18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процедуре рассмотрения жалоб на действия (бездействие) членов Ассоциации и иных обращений, поступивших в Ассоциацию;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Ассоциацией анализа деятельности своих членов на основании информации, представляемой ими в форме отчетов: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членстве в Ассоциации, в том числе о требованиях к членам Ассоциации;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Ассоциации.</w:t>
      </w:r>
    </w:p>
    <w:p w:rsidR="008D3C99" w:rsidRPr="0002750C" w:rsidRDefault="008D3C99" w:rsidP="008D3C99">
      <w:pPr>
        <w:widowControl w:val="0"/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Директоре Ассоциации;</w:t>
      </w:r>
    </w:p>
    <w:p w:rsidR="008D3C99" w:rsidRPr="008D3C99" w:rsidRDefault="008D3C99" w:rsidP="008D3C99">
      <w:pPr>
        <w:widowControl w:val="0"/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общем собрании Ассоциации</w:t>
      </w:r>
    </w:p>
    <w:p w:rsidR="008D3C99" w:rsidRPr="008D3C99" w:rsidRDefault="00CD22EC" w:rsidP="008D3C99">
      <w:pPr>
        <w:widowControl w:val="0"/>
        <w:shd w:val="clear" w:color="auto" w:fill="FFFFFF"/>
        <w:tabs>
          <w:tab w:val="num" w:pos="851"/>
          <w:tab w:val="num" w:pos="1418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</w:t>
      </w:r>
      <w:r w:rsidR="008D3C99"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C99"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участии Ассоциации в некоммерческих организациях, в том числе о вступлении в объединения саморегулируемых организаций, торгово-промышленную палату, выходе из состава этих некоммерческих организаций;</w:t>
      </w:r>
    </w:p>
    <w:p w:rsidR="008D3C99" w:rsidRPr="008D3C99" w:rsidRDefault="00CD22EC" w:rsidP="00CD22EC">
      <w:pPr>
        <w:widowControl w:val="0"/>
        <w:shd w:val="clear" w:color="auto" w:fill="FFFFFF"/>
        <w:tabs>
          <w:tab w:val="num" w:pos="851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установление</w:t>
      </w:r>
      <w:r w:rsidR="008D3C99"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директора Ассоциации и порядка осуществления им руководства текущей деятельностью Ассоциации;</w:t>
      </w:r>
    </w:p>
    <w:p w:rsidR="008D3C99" w:rsidRPr="008D3C99" w:rsidRDefault="00CD22EC" w:rsidP="00CD22EC">
      <w:pPr>
        <w:widowControl w:val="0"/>
        <w:shd w:val="clear" w:color="auto" w:fill="FFFFFF"/>
        <w:tabs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4.1.12. </w:t>
      </w:r>
      <w:r w:rsidR="008D3C99"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приоритетных направлений деятельности Ассоциации, принципов формирования и использования его имущества;</w:t>
      </w:r>
    </w:p>
    <w:p w:rsidR="008D3C99" w:rsidRPr="008D3C99" w:rsidRDefault="00CD22EC" w:rsidP="00CD22EC">
      <w:pPr>
        <w:widowControl w:val="0"/>
        <w:shd w:val="clear" w:color="auto" w:fill="FFFFFF"/>
        <w:tabs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4.1.13. принятие</w:t>
      </w:r>
      <w:r w:rsidR="008D3C99"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 реорганизации или ликвидации Ассоциации, назначение ликвидатора или ликвидационной комиссии;</w:t>
      </w:r>
    </w:p>
    <w:p w:rsidR="008D3C99" w:rsidRPr="008D3C99" w:rsidRDefault="00CD22EC" w:rsidP="00CD22EC">
      <w:pPr>
        <w:widowControl w:val="0"/>
        <w:shd w:val="clear" w:color="auto" w:fill="FFFFFF"/>
        <w:tabs>
          <w:tab w:val="num" w:pos="156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4.1.14 </w:t>
      </w:r>
      <w:r w:rsidR="008D3C99"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ревизионной комиссии, утверждение аудиторской организации или индивидуального аудитора Ассоциации;</w:t>
      </w:r>
    </w:p>
    <w:p w:rsidR="008D3C99" w:rsidRPr="008D3C99" w:rsidRDefault="00CD22EC" w:rsidP="00CD22EC">
      <w:pPr>
        <w:widowControl w:val="0"/>
        <w:shd w:val="clear" w:color="auto" w:fill="FFFFFF"/>
        <w:tabs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 </w:t>
      </w:r>
      <w:r w:rsidR="008D3C99"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иных решений, которые в соответствии с Градостроительным кодексом РФ, другими федеральными законами и Уставом Ассоциации отнесены к исключительной компетенции Общего собрания членов Ассоциации.</w:t>
      </w:r>
    </w:p>
    <w:p w:rsidR="008D3C99" w:rsidRPr="0002750C" w:rsidRDefault="008D3C99" w:rsidP="00B77890">
      <w:pPr>
        <w:pStyle w:val="aa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относится решение следующих вопросов: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мер дисциплинарного воздействия, порядка и оснований их применения, порядка рассмотрения дел о нарушении членами Ассоциации требований стандартов и правил Ассоциации, условий членства в Ассоциации;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tabs>
          <w:tab w:val="num" w:pos="709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отчета Совета Ассоциации и директора Ассоциации;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tabs>
          <w:tab w:val="num" w:pos="709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сметы Ассоциации</w:t>
      </w:r>
      <w:r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внесение в нее изменений, утверждение годовой бухгалтерской отчетности Ассоциации;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tabs>
          <w:tab w:val="num" w:pos="709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о добровольном исключении сведений об Ассоциации из государственного реестра саморегулируемых организаций;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tabs>
          <w:tab w:val="num" w:pos="709"/>
          <w:tab w:val="num" w:pos="2138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 лица, исключенного из членов Ассоциации, на необоснованность принятого Советом Ассоциации решения об исключении и принятие решения по такой жалобе;</w:t>
      </w:r>
    </w:p>
    <w:p w:rsidR="008D3C99" w:rsidRPr="008D3C99" w:rsidRDefault="008D3C99" w:rsidP="00B77890">
      <w:pPr>
        <w:widowControl w:val="0"/>
        <w:numPr>
          <w:ilvl w:val="2"/>
          <w:numId w:val="4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 филиалов и представительств Ассоциации, в пределах субъекта Российской Федерации, где зарегистрирована Ассоциация</w:t>
      </w:r>
      <w:r w:rsidRPr="008D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D3C99" w:rsidRPr="008D3C99" w:rsidRDefault="008D3C99" w:rsidP="00C52108">
      <w:pPr>
        <w:widowControl w:val="0"/>
        <w:numPr>
          <w:ilvl w:val="2"/>
          <w:numId w:val="4"/>
        </w:numPr>
        <w:shd w:val="clear" w:color="auto" w:fill="FFFFFF"/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иных решений в соответствии с федеральными законами и настоящим Уставом Ассоциации.</w:t>
      </w:r>
    </w:p>
    <w:p w:rsidR="008D3C99" w:rsidRPr="008D3C99" w:rsidRDefault="008D3C99" w:rsidP="00C52108">
      <w:pPr>
        <w:widowControl w:val="0"/>
        <w:numPr>
          <w:ilvl w:val="2"/>
          <w:numId w:val="4"/>
        </w:numPr>
        <w:shd w:val="clear" w:color="auto" w:fill="FFFFFF"/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учреждении поста «Почетный председатель </w:t>
      </w: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Совета», избрание Почетного председателя Совета.</w:t>
      </w:r>
    </w:p>
    <w:p w:rsidR="008D3C99" w:rsidRPr="008D3C99" w:rsidRDefault="008D3C99" w:rsidP="00B77890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Ассоциации осуществляет свои полномочия путем проведения очередных и (или) внеочередных собраний членов Ассоциации.</w:t>
      </w:r>
    </w:p>
    <w:p w:rsidR="008D3C99" w:rsidRPr="008D3C99" w:rsidRDefault="008D3C99" w:rsidP="00B77890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собрание членов Ассоциации проводится один раз в год и созывается решением Совета Ассоциации.</w:t>
      </w:r>
    </w:p>
    <w:p w:rsidR="008D3C99" w:rsidRPr="008D3C99" w:rsidRDefault="008D3C99" w:rsidP="00B77890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собрание членов Ассоциации созывается по решению Директора Ассоциации, Совета Ассоциации, либо не менее 2/3 (две трети) членов Ассоциации.</w:t>
      </w:r>
    </w:p>
    <w:p w:rsidR="001D3F15" w:rsidRDefault="008D3C99" w:rsidP="00CA39A2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полномочно принимать решения по вопросам своей компетенции, если на нем присутствует более половины членов Ассоциации, если более высокий кворум не требуется в соответствии с законодательством Российской Федерации и настоящим Уставом. </w:t>
      </w:r>
    </w:p>
    <w:p w:rsidR="008D3C99" w:rsidRPr="008D3C99" w:rsidRDefault="008D3C99" w:rsidP="00CA39A2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принимает решения по вопросам его компетенции простым большинством голосов присутствующих на заседании, если иное не предусмотрено законодательством Российской Федерации и Уставом Ассоциации.</w:t>
      </w:r>
    </w:p>
    <w:p w:rsidR="008D3C99" w:rsidRPr="008D3C99" w:rsidRDefault="008D3C99" w:rsidP="00B77890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num" w:pos="567"/>
        </w:tabs>
        <w:suppressAutoHyphens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 по вопросам, которые федеральными законами отнесены к исключительной компетенции Общего собрания, принимается квалифицированным большинством голосов в две трети голосов присутствующих на Общем собрании членов Ассоциации. </w:t>
      </w:r>
    </w:p>
    <w:p w:rsidR="008204B8" w:rsidRPr="0081642B" w:rsidRDefault="008204B8" w:rsidP="008164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2B">
        <w:rPr>
          <w:rFonts w:ascii="Times New Roman" w:hAnsi="Times New Roman" w:cs="Times New Roman"/>
          <w:b/>
          <w:sz w:val="28"/>
          <w:szCs w:val="28"/>
        </w:rPr>
        <w:t>5. Виды и форма проведения Общего собрания членов</w:t>
      </w:r>
      <w:r w:rsidR="0081642B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5.1. Общее собрание членов Ассоциации созывается по мере необходимости, но не</w:t>
      </w:r>
      <w:r w:rsidR="0081642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реже чем один раз в год.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5.2. Общее собрание проводится в форме совместного присутствия</w:t>
      </w:r>
      <w:r w:rsidR="00C22686">
        <w:rPr>
          <w:rFonts w:ascii="Times New Roman" w:hAnsi="Times New Roman" w:cs="Times New Roman"/>
          <w:sz w:val="28"/>
          <w:szCs w:val="28"/>
        </w:rPr>
        <w:t>, либо в форме заочного голосования</w:t>
      </w:r>
      <w:r w:rsidRPr="00864186">
        <w:rPr>
          <w:rFonts w:ascii="Times New Roman" w:hAnsi="Times New Roman" w:cs="Times New Roman"/>
          <w:sz w:val="28"/>
          <w:szCs w:val="28"/>
        </w:rPr>
        <w:t>. Общее собрание</w:t>
      </w:r>
      <w:r w:rsidR="0081642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членов Ассоциации может быть очередным и внеочередным.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5.3. Конкретная дата проведения очередного Общего собрания членов Ассоциации</w:t>
      </w:r>
      <w:r w:rsidR="0081642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определяется решением Совета Ассоциации</w:t>
      </w:r>
      <w:r w:rsidR="00556490">
        <w:rPr>
          <w:rFonts w:ascii="Times New Roman" w:hAnsi="Times New Roman" w:cs="Times New Roman"/>
          <w:sz w:val="28"/>
          <w:szCs w:val="28"/>
        </w:rPr>
        <w:t>, либо Директора Ассоциации</w:t>
      </w:r>
      <w:r w:rsidRPr="00864186">
        <w:rPr>
          <w:rFonts w:ascii="Times New Roman" w:hAnsi="Times New Roman" w:cs="Times New Roman"/>
          <w:sz w:val="28"/>
          <w:szCs w:val="28"/>
        </w:rPr>
        <w:t xml:space="preserve"> не позднее, чем за 30 (тридцать) дней до</w:t>
      </w:r>
      <w:r w:rsidR="0081642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предполагаемой даты проведения очередного Общего собрания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5.4. Внеочередное Общее собрание членов Ассоциации может быть созвано по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инициативе Совета Ассоциации, </w:t>
      </w:r>
      <w:r w:rsidR="0081642B">
        <w:rPr>
          <w:rFonts w:ascii="Times New Roman" w:hAnsi="Times New Roman" w:cs="Times New Roman"/>
          <w:sz w:val="28"/>
          <w:szCs w:val="28"/>
        </w:rPr>
        <w:t>Директора</w:t>
      </w:r>
      <w:r w:rsidRPr="00864186">
        <w:rPr>
          <w:rFonts w:ascii="Times New Roman" w:hAnsi="Times New Roman" w:cs="Times New Roman"/>
          <w:sz w:val="28"/>
          <w:szCs w:val="28"/>
        </w:rPr>
        <w:t xml:space="preserve"> Ассоциации, либо по требованию не менее</w:t>
      </w:r>
      <w:r w:rsidR="0081642B">
        <w:rPr>
          <w:rFonts w:ascii="Times New Roman" w:hAnsi="Times New Roman" w:cs="Times New Roman"/>
          <w:sz w:val="28"/>
          <w:szCs w:val="28"/>
        </w:rPr>
        <w:t xml:space="preserve"> </w:t>
      </w:r>
      <w:r w:rsidR="00D127A6">
        <w:rPr>
          <w:rFonts w:ascii="Times New Roman" w:hAnsi="Times New Roman" w:cs="Times New Roman"/>
          <w:sz w:val="28"/>
          <w:szCs w:val="28"/>
        </w:rPr>
        <w:t>2/3</w:t>
      </w:r>
      <w:r w:rsidRPr="00864186">
        <w:rPr>
          <w:rFonts w:ascii="Times New Roman" w:hAnsi="Times New Roman" w:cs="Times New Roman"/>
          <w:sz w:val="28"/>
          <w:szCs w:val="28"/>
        </w:rPr>
        <w:t xml:space="preserve"> членов Ассоциации. Решение о созыве внеочередного Общего собрания</w:t>
      </w:r>
      <w:r w:rsidR="00D127A6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 xml:space="preserve">членов Ассоциации принимается </w:t>
      </w:r>
      <w:r w:rsidR="00797466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64186">
        <w:rPr>
          <w:rFonts w:ascii="Times New Roman" w:hAnsi="Times New Roman" w:cs="Times New Roman"/>
          <w:sz w:val="28"/>
          <w:szCs w:val="28"/>
        </w:rPr>
        <w:t xml:space="preserve">на позднее, чем за </w:t>
      </w:r>
      <w:r w:rsidR="00F1472C">
        <w:rPr>
          <w:rFonts w:ascii="Times New Roman" w:hAnsi="Times New Roman" w:cs="Times New Roman"/>
          <w:sz w:val="28"/>
          <w:szCs w:val="28"/>
        </w:rPr>
        <w:t>3</w:t>
      </w:r>
      <w:r w:rsidR="000D418A">
        <w:rPr>
          <w:rFonts w:ascii="Times New Roman" w:hAnsi="Times New Roman" w:cs="Times New Roman"/>
          <w:sz w:val="28"/>
          <w:szCs w:val="28"/>
        </w:rPr>
        <w:t>0</w:t>
      </w:r>
      <w:r w:rsidRPr="00864186">
        <w:rPr>
          <w:rFonts w:ascii="Times New Roman" w:hAnsi="Times New Roman" w:cs="Times New Roman"/>
          <w:sz w:val="28"/>
          <w:szCs w:val="28"/>
        </w:rPr>
        <w:t xml:space="preserve"> (</w:t>
      </w:r>
      <w:r w:rsidR="00F1472C">
        <w:rPr>
          <w:rFonts w:ascii="Times New Roman" w:hAnsi="Times New Roman" w:cs="Times New Roman"/>
          <w:sz w:val="28"/>
          <w:szCs w:val="28"/>
        </w:rPr>
        <w:t>тридцать</w:t>
      </w:r>
      <w:r w:rsidRPr="00864186">
        <w:rPr>
          <w:rFonts w:ascii="Times New Roman" w:hAnsi="Times New Roman" w:cs="Times New Roman"/>
          <w:sz w:val="28"/>
          <w:szCs w:val="28"/>
        </w:rPr>
        <w:t>) дней до</w:t>
      </w:r>
      <w:r w:rsidR="00D127A6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предполагаемой даты проведения внеочередного Общего собрания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5.5. Порядок созыва и проведения Общего собрания членов определяется</w:t>
      </w:r>
      <w:r w:rsidR="00D127A6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864186">
        <w:rPr>
          <w:rFonts w:ascii="Times New Roman" w:hAnsi="Times New Roman" w:cs="Times New Roman"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5.6. Не позднее, чем за </w:t>
      </w:r>
      <w:r w:rsidR="00DC0F31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864186">
        <w:rPr>
          <w:rFonts w:ascii="Times New Roman" w:hAnsi="Times New Roman" w:cs="Times New Roman"/>
          <w:sz w:val="28"/>
          <w:szCs w:val="28"/>
        </w:rPr>
        <w:t>в до даты проведения Общего собрания членов</w:t>
      </w:r>
      <w:r w:rsidR="00DC0F3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 информация о дате и месте проведения Общего собрания, предварительной</w:t>
      </w:r>
      <w:r w:rsidR="00DC0F3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повестке дня, должна быть</w:t>
      </w:r>
      <w:r w:rsidR="00DC0F3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размещена на официальном сайте Ассоциации в информационно-телекоммуникационной</w:t>
      </w:r>
      <w:r w:rsidR="00DC0F3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8204B8" w:rsidRPr="00730335" w:rsidRDefault="008204B8" w:rsidP="007303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35">
        <w:rPr>
          <w:rFonts w:ascii="Times New Roman" w:hAnsi="Times New Roman" w:cs="Times New Roman"/>
          <w:b/>
          <w:sz w:val="28"/>
          <w:szCs w:val="28"/>
        </w:rPr>
        <w:lastRenderedPageBreak/>
        <w:t>6. Участие в Общем собрании членов Ассоциации</w:t>
      </w:r>
      <w:r w:rsidR="007F1675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6.1. Право на участие в Общем собрании членов Ассоциации осуществляется лично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индивидуальным предпринимателем - членом Ассоциации, его представителем,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руководителем или иным представителем юридического лица - члена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6.2. Каждый член Ассоциации независимо от количества его представителей на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 xml:space="preserve">Общем собрании при принятии решений имеет один голос. 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6.3. Всем членам Ассоциации представляется равное</w:t>
      </w:r>
      <w:r w:rsidR="00AF64E0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представительство на Общем собрании членов Ассоциации.</w:t>
      </w:r>
    </w:p>
    <w:p w:rsidR="008204B8" w:rsidRPr="007F1675" w:rsidRDefault="008204B8" w:rsidP="00AF64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75">
        <w:rPr>
          <w:rFonts w:ascii="Times New Roman" w:hAnsi="Times New Roman" w:cs="Times New Roman"/>
          <w:b/>
          <w:sz w:val="28"/>
          <w:szCs w:val="28"/>
        </w:rPr>
        <w:t>7. Порядок проведения Общего собрания членов</w:t>
      </w:r>
      <w:r w:rsidR="007F1675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7.1. Ведет Общее собрание членов Ассоциации Председатель</w:t>
      </w:r>
      <w:r w:rsidR="00D57568">
        <w:rPr>
          <w:rFonts w:ascii="Times New Roman" w:hAnsi="Times New Roman" w:cs="Times New Roman"/>
          <w:sz w:val="28"/>
          <w:szCs w:val="28"/>
        </w:rPr>
        <w:t xml:space="preserve"> Совета А</w:t>
      </w:r>
      <w:r w:rsidR="00AF64E0">
        <w:rPr>
          <w:rFonts w:ascii="Times New Roman" w:hAnsi="Times New Roman" w:cs="Times New Roman"/>
          <w:sz w:val="28"/>
          <w:szCs w:val="28"/>
        </w:rPr>
        <w:t>ссоциации, в случае его отсутствия</w:t>
      </w:r>
      <w:r w:rsidR="00D57568">
        <w:rPr>
          <w:rFonts w:ascii="Times New Roman" w:hAnsi="Times New Roman" w:cs="Times New Roman"/>
          <w:sz w:val="28"/>
          <w:szCs w:val="28"/>
        </w:rPr>
        <w:t xml:space="preserve"> иное лицо</w:t>
      </w:r>
      <w:r w:rsidRPr="00864186">
        <w:rPr>
          <w:rFonts w:ascii="Times New Roman" w:hAnsi="Times New Roman" w:cs="Times New Roman"/>
          <w:sz w:val="28"/>
          <w:szCs w:val="28"/>
        </w:rPr>
        <w:t>, избираем</w:t>
      </w:r>
      <w:r w:rsidR="00D57568">
        <w:rPr>
          <w:rFonts w:ascii="Times New Roman" w:hAnsi="Times New Roman" w:cs="Times New Roman"/>
          <w:sz w:val="28"/>
          <w:szCs w:val="28"/>
        </w:rPr>
        <w:t>ое</w:t>
      </w:r>
      <w:r w:rsidRPr="00864186">
        <w:rPr>
          <w:rFonts w:ascii="Times New Roman" w:hAnsi="Times New Roman" w:cs="Times New Roman"/>
          <w:sz w:val="28"/>
          <w:szCs w:val="28"/>
        </w:rPr>
        <w:t xml:space="preserve"> Общим</w:t>
      </w:r>
      <w:r w:rsidR="00AF64E0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собранием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7.2. Председатель объявляет о формировании рабочих органов Общего собрания</w:t>
      </w:r>
      <w:r w:rsidR="00D57568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членов Ассоциации.</w:t>
      </w:r>
    </w:p>
    <w:p w:rsidR="005D1065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7.3. Общее собрание членов Ассоциации,</w:t>
      </w:r>
      <w:r w:rsidR="005D1065">
        <w:rPr>
          <w:rFonts w:ascii="Times New Roman" w:hAnsi="Times New Roman" w:cs="Times New Roman"/>
          <w:sz w:val="28"/>
          <w:szCs w:val="28"/>
        </w:rPr>
        <w:t xml:space="preserve"> избирает</w:t>
      </w:r>
      <w:r w:rsidRPr="00864186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D57568">
        <w:rPr>
          <w:rFonts w:ascii="Times New Roman" w:hAnsi="Times New Roman" w:cs="Times New Roman"/>
          <w:sz w:val="28"/>
          <w:szCs w:val="28"/>
        </w:rPr>
        <w:t xml:space="preserve"> </w:t>
      </w:r>
      <w:r w:rsidR="005D1065">
        <w:rPr>
          <w:rFonts w:ascii="Times New Roman" w:hAnsi="Times New Roman" w:cs="Times New Roman"/>
          <w:sz w:val="28"/>
          <w:szCs w:val="28"/>
        </w:rPr>
        <w:t xml:space="preserve">Общего собрания, счетную </w:t>
      </w:r>
      <w:r w:rsidRPr="00864186">
        <w:rPr>
          <w:rFonts w:ascii="Times New Roman" w:hAnsi="Times New Roman" w:cs="Times New Roman"/>
          <w:sz w:val="28"/>
          <w:szCs w:val="28"/>
        </w:rPr>
        <w:t>комисси</w:t>
      </w:r>
      <w:r w:rsidR="005D1065">
        <w:rPr>
          <w:rFonts w:ascii="Times New Roman" w:hAnsi="Times New Roman" w:cs="Times New Roman"/>
          <w:sz w:val="28"/>
          <w:szCs w:val="28"/>
        </w:rPr>
        <w:t>ю</w:t>
      </w:r>
      <w:r w:rsidRPr="00864186">
        <w:rPr>
          <w:rFonts w:ascii="Times New Roman" w:hAnsi="Times New Roman" w:cs="Times New Roman"/>
          <w:sz w:val="28"/>
          <w:szCs w:val="28"/>
        </w:rPr>
        <w:t xml:space="preserve"> в порядке установленном</w:t>
      </w:r>
      <w:r w:rsidR="00D57568">
        <w:rPr>
          <w:rFonts w:ascii="Times New Roman" w:hAnsi="Times New Roman" w:cs="Times New Roman"/>
          <w:sz w:val="28"/>
          <w:szCs w:val="28"/>
        </w:rPr>
        <w:t xml:space="preserve"> </w:t>
      </w:r>
      <w:r w:rsidR="005D106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7.4. Работа Общего собрания членов Ассоциации начинается с определения</w:t>
      </w:r>
      <w:r w:rsidR="00D675ED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количества присутствующих членов Ассоциации с правом решающего голоса в целях</w:t>
      </w:r>
      <w:r w:rsidR="00D675ED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установления правомочности Общего собрания.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7.5. Количество присутствующих членов Ассоциации определяется на момент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окончания регистрации по количеству подписей участников Общего собрания членов</w:t>
      </w:r>
      <w:r w:rsidR="00A17CC7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Ассоциации, зарегистрированных в ведомости регистрации участников Общего собрания</w:t>
      </w:r>
      <w:r w:rsidR="00A17CC7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7.6. Общее собрание членов Ассоциации правомочно, если на указанном собрании</w:t>
      </w:r>
      <w:r w:rsidR="00A17CC7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присутствует более половины его членов. При отсутствии необходимого количества членов</w:t>
      </w:r>
      <w:r w:rsidR="00A17CC7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назначается новая дата созыва Общего собрания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7.7. После определения правомочности и избрания рабочих органов Общего</w:t>
      </w:r>
      <w:r w:rsidR="00413806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собрания членов Ассоциации, Председатель Общего собрания предлагает повестку дня и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ставит на обсуждение вопрос об утверждении повестки дня Общего собрания членов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7.8. После утверждения повестки дня Председатель Общего собрания объявляет о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начале обсуждения и принятия решений по вопросам повестки дня.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7.9. После принятия решений по всем вопросам повестки дня Общее собрание членов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 прекращает свою работу и объявляется закрытым.</w:t>
      </w:r>
    </w:p>
    <w:p w:rsidR="008204B8" w:rsidRPr="007C2E45" w:rsidRDefault="008204B8" w:rsidP="007C2E4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45">
        <w:rPr>
          <w:rFonts w:ascii="Times New Roman" w:hAnsi="Times New Roman" w:cs="Times New Roman"/>
          <w:b/>
          <w:sz w:val="28"/>
          <w:szCs w:val="28"/>
        </w:rPr>
        <w:t>8. Права членов Ассоциации на Общем собрании членов</w:t>
      </w:r>
      <w:r w:rsidR="007C2E45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 Член Ассоциации, принимающий участие в Общем собрании членов вправе: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8.1.1. присутствовать на Общем собрании членов;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8.1.2. принимать участие в обсуждении вопросов повестки дня;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8.1.3. участвовать в прениях;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lastRenderedPageBreak/>
        <w:t xml:space="preserve"> 8.1.4. вносить предложения, замечания и поправки по существу обсуждаемых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вопросов;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8.1.5. предлагать кандидатуры и высказывать свое мнение по кандидатурам лиц,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избираемых, назначаемых или утверждаемых Общим собранием членов;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8.1.6. голосовать при принятии решений;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 8.1.7. задавать вопросы, давать справки, а также пользоваться иными установленными</w:t>
      </w:r>
      <w:r w:rsidR="007C2E45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 xml:space="preserve">внутренними нормативными документами Ассоциации правами. </w:t>
      </w:r>
    </w:p>
    <w:p w:rsidR="008204B8" w:rsidRPr="007C2E45" w:rsidRDefault="008204B8" w:rsidP="007C2E4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45">
        <w:rPr>
          <w:rFonts w:ascii="Times New Roman" w:hAnsi="Times New Roman" w:cs="Times New Roman"/>
          <w:b/>
          <w:sz w:val="28"/>
          <w:szCs w:val="28"/>
        </w:rPr>
        <w:t>9. Порядок принятия и вступления в силу решений Общего собрания членов</w:t>
      </w:r>
      <w:r w:rsidR="007C2E45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9.1. Каждый член Ассоциации независимо от количества его представителей при</w:t>
      </w:r>
      <w:r w:rsidR="00965FC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принятии решений на Общем собрании членов имеет один голос.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9.2. Решения Общего собрания членов Ассоциации принимаются путем проведения</w:t>
      </w:r>
      <w:r w:rsidR="00965FC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открытого или тайного голосования.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9.3. Голосование на Общем собрании членов осуществляется открытым</w:t>
      </w:r>
      <w:r w:rsidR="00965FC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голосованием, если законодательством Российской Федерации, Уставом Ассоциации,</w:t>
      </w:r>
      <w:r w:rsidR="00965FC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настоящим Положением, иными внутренними документами Ассоциации не установлено, что</w:t>
      </w:r>
      <w:r w:rsidR="00965FCB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голосование должно проводиться тайным голосованием.</w:t>
      </w:r>
    </w:p>
    <w:p w:rsidR="008204B8" w:rsidRPr="00864186" w:rsidRDefault="008204B8" w:rsidP="00965F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9.4. Порядок проведения открытого и тайного голосования определяется </w:t>
      </w:r>
      <w:r w:rsidR="00965FC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204B8" w:rsidRPr="007A3D79" w:rsidRDefault="008204B8" w:rsidP="007A3D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79">
        <w:rPr>
          <w:rFonts w:ascii="Times New Roman" w:hAnsi="Times New Roman" w:cs="Times New Roman"/>
          <w:b/>
          <w:sz w:val="28"/>
          <w:szCs w:val="28"/>
        </w:rPr>
        <w:t>10. Протоколы Общего собрания членов</w:t>
      </w:r>
      <w:r w:rsidR="007A3D79">
        <w:rPr>
          <w:rFonts w:ascii="Times New Roman" w:hAnsi="Times New Roman" w:cs="Times New Roman"/>
          <w:b/>
          <w:sz w:val="28"/>
          <w:szCs w:val="28"/>
        </w:rPr>
        <w:t>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10.1. Протокол Общего собрания членов Ассоциации составляется на основании</w:t>
      </w:r>
      <w:r w:rsidR="007A3D79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черновых рукописных записей, звукозаписей на цифровых носителях, которые ведутся на</w:t>
      </w:r>
      <w:r w:rsidR="007A3D79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Общем собрании членов Ассоциации, а также материалов, подготовленных к Общему</w:t>
      </w:r>
      <w:r w:rsidR="007A3D79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собранию членов (текстов докладов, выступлений, справок, проектов решений, повестки дня,</w:t>
      </w:r>
      <w:r w:rsidR="007A3D79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списков участников и др.).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10.2 К протоколу </w:t>
      </w:r>
      <w:r w:rsidR="00F634A1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864186">
        <w:rPr>
          <w:rFonts w:ascii="Times New Roman" w:hAnsi="Times New Roman" w:cs="Times New Roman"/>
          <w:sz w:val="28"/>
          <w:szCs w:val="28"/>
        </w:rPr>
        <w:t xml:space="preserve">приобщаются </w:t>
      </w:r>
      <w:r w:rsidR="00F634A1">
        <w:rPr>
          <w:rFonts w:ascii="Times New Roman" w:hAnsi="Times New Roman" w:cs="Times New Roman"/>
          <w:sz w:val="28"/>
          <w:szCs w:val="28"/>
        </w:rPr>
        <w:t>протокол</w:t>
      </w:r>
      <w:r w:rsidRPr="00864186">
        <w:rPr>
          <w:rFonts w:ascii="Times New Roman" w:hAnsi="Times New Roman" w:cs="Times New Roman"/>
          <w:sz w:val="28"/>
          <w:szCs w:val="28"/>
        </w:rPr>
        <w:t xml:space="preserve"> </w:t>
      </w:r>
      <w:r w:rsidR="008252B7">
        <w:rPr>
          <w:rFonts w:ascii="Times New Roman" w:hAnsi="Times New Roman" w:cs="Times New Roman"/>
          <w:sz w:val="28"/>
          <w:szCs w:val="28"/>
        </w:rPr>
        <w:t>Регистрации участник</w:t>
      </w:r>
      <w:r w:rsidR="00F634A1">
        <w:rPr>
          <w:rFonts w:ascii="Times New Roman" w:hAnsi="Times New Roman" w:cs="Times New Roman"/>
          <w:sz w:val="28"/>
          <w:szCs w:val="28"/>
        </w:rPr>
        <w:t>о</w:t>
      </w:r>
      <w:r w:rsidR="008252B7">
        <w:rPr>
          <w:rFonts w:ascii="Times New Roman" w:hAnsi="Times New Roman" w:cs="Times New Roman"/>
          <w:sz w:val="28"/>
          <w:szCs w:val="28"/>
        </w:rPr>
        <w:t>в,</w:t>
      </w:r>
      <w:r w:rsidR="00F634A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252B7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Счетной комиссии.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10.3. Протокол Общего собрания членов Ассоциации подписывается Председателем</w:t>
      </w:r>
      <w:r w:rsidR="00F634A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Общего собрания членов Ассоциации и секретарем Общего собрания членов 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10.4. Протокол Общего собрания членов Ассоциации должен быть надлежащим</w:t>
      </w:r>
      <w:r w:rsidR="00F634A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образом оформлен не позднее, чем через три дня после закрытия Общего собрания членов</w:t>
      </w:r>
      <w:r w:rsidR="00F634A1">
        <w:rPr>
          <w:rFonts w:ascii="Times New Roman" w:hAnsi="Times New Roman" w:cs="Times New Roman"/>
          <w:sz w:val="28"/>
          <w:szCs w:val="28"/>
        </w:rPr>
        <w:t xml:space="preserve"> </w:t>
      </w:r>
      <w:r w:rsidRPr="00864186">
        <w:rPr>
          <w:rFonts w:ascii="Times New Roman" w:hAnsi="Times New Roman" w:cs="Times New Roman"/>
          <w:sz w:val="28"/>
          <w:szCs w:val="28"/>
        </w:rPr>
        <w:t>Ассоциации.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10.5. В протоколе Общего собрания членов Ассоциации должны быть указаны: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10.5.1. дата, время и место проведения собрания;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10.5.2. сведения о </w:t>
      </w:r>
      <w:r w:rsidR="00752598">
        <w:rPr>
          <w:rFonts w:ascii="Times New Roman" w:hAnsi="Times New Roman" w:cs="Times New Roman"/>
          <w:sz w:val="28"/>
          <w:szCs w:val="28"/>
        </w:rPr>
        <w:t>количестве членов</w:t>
      </w:r>
      <w:r w:rsidRPr="00864186">
        <w:rPr>
          <w:rFonts w:ascii="Times New Roman" w:hAnsi="Times New Roman" w:cs="Times New Roman"/>
          <w:sz w:val="28"/>
          <w:szCs w:val="28"/>
        </w:rPr>
        <w:t>, принявших участие в собрании;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>10.5.3. результаты голосования по каждому вопросу повестки дня;</w:t>
      </w:r>
    </w:p>
    <w:p w:rsidR="008204B8" w:rsidRPr="00864186" w:rsidRDefault="008204B8" w:rsidP="001C2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186">
        <w:rPr>
          <w:rFonts w:ascii="Times New Roman" w:hAnsi="Times New Roman" w:cs="Times New Roman"/>
          <w:sz w:val="28"/>
          <w:szCs w:val="28"/>
        </w:rPr>
        <w:t xml:space="preserve">10.5.4. сведения о лицах, проводивших подсчет голосов. </w:t>
      </w:r>
    </w:p>
    <w:p w:rsidR="00951F3D" w:rsidRPr="00336B71" w:rsidRDefault="00336B71" w:rsidP="00951F3D">
      <w:pPr>
        <w:pStyle w:val="a7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336B71">
        <w:rPr>
          <w:b/>
          <w:bCs/>
          <w:color w:val="111111"/>
          <w:sz w:val="28"/>
          <w:szCs w:val="28"/>
          <w:bdr w:val="none" w:sz="0" w:space="0" w:color="auto" w:frame="1"/>
        </w:rPr>
        <w:t>11</w:t>
      </w:r>
      <w:r w:rsidR="00951F3D" w:rsidRPr="00336B71">
        <w:rPr>
          <w:b/>
          <w:bCs/>
          <w:color w:val="111111"/>
          <w:sz w:val="28"/>
          <w:szCs w:val="28"/>
          <w:bdr w:val="none" w:sz="0" w:space="0" w:color="auto" w:frame="1"/>
        </w:rPr>
        <w:t>. Очередное и внеочередное Общее собрание</w:t>
      </w:r>
      <w:r w:rsidR="00951F3D" w:rsidRPr="00336B71">
        <w:rPr>
          <w:color w:val="111111"/>
          <w:sz w:val="28"/>
          <w:szCs w:val="28"/>
        </w:rPr>
        <w:t>   </w:t>
      </w:r>
    </w:p>
    <w:p w:rsidR="005B39BB" w:rsidRDefault="00DB5305" w:rsidP="005B39BB">
      <w:pPr>
        <w:pStyle w:val="a7"/>
        <w:spacing w:before="0" w:beforeAutospacing="0" w:after="0" w:afterAutospacing="0" w:line="240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11</w:t>
      </w:r>
      <w:r w:rsidR="00951F3D" w:rsidRPr="00336B71">
        <w:rPr>
          <w:color w:val="111111"/>
          <w:sz w:val="28"/>
          <w:szCs w:val="28"/>
        </w:rPr>
        <w:t>.1. Очередное Общее собрание проводится не реже одного раза в год.</w:t>
      </w:r>
      <w:r w:rsidR="00951F3D" w:rsidRPr="00336B71">
        <w:rPr>
          <w:rStyle w:val="apple-converted-space"/>
          <w:color w:val="111111"/>
          <w:sz w:val="28"/>
          <w:szCs w:val="28"/>
        </w:rPr>
        <w:t> </w:t>
      </w:r>
      <w:r w:rsidR="00951F3D" w:rsidRPr="00336B71">
        <w:rPr>
          <w:color w:val="111111"/>
          <w:sz w:val="28"/>
          <w:szCs w:val="28"/>
        </w:rPr>
        <w:br/>
      </w:r>
      <w:r w:rsidR="0050557B">
        <w:rPr>
          <w:color w:val="111111"/>
          <w:sz w:val="28"/>
          <w:szCs w:val="28"/>
        </w:rPr>
        <w:t>11.</w:t>
      </w:r>
      <w:r w:rsidR="00951F3D" w:rsidRPr="00336B71">
        <w:rPr>
          <w:color w:val="111111"/>
          <w:sz w:val="28"/>
          <w:szCs w:val="28"/>
        </w:rPr>
        <w:t xml:space="preserve">2. Очередное Общее собрание проводится не позднее трех  месяцев с момента сдачи годовой бухгалтерской отчетности. </w:t>
      </w:r>
    </w:p>
    <w:p w:rsidR="00063F63" w:rsidRDefault="005B39BB" w:rsidP="0037700F">
      <w:pPr>
        <w:pStyle w:val="a7"/>
        <w:spacing w:before="0" w:beforeAutospacing="0" w:after="0" w:afterAutospacing="0" w:line="240" w:lineRule="atLeast"/>
        <w:textAlignment w:val="baseline"/>
        <w:rPr>
          <w:rStyle w:val="apple-converted-space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951F3D" w:rsidRPr="00336B71">
        <w:rPr>
          <w:color w:val="111111"/>
          <w:sz w:val="28"/>
          <w:szCs w:val="28"/>
        </w:rPr>
        <w:t>.3. На очередном Общем собрании обязательному рассмотрению подлежат следующие</w:t>
      </w:r>
      <w:r w:rsidR="0037700F">
        <w:rPr>
          <w:color w:val="111111"/>
          <w:sz w:val="28"/>
          <w:szCs w:val="28"/>
        </w:rPr>
        <w:t xml:space="preserve"> вопросы:</w:t>
      </w:r>
      <w:r w:rsidR="00951F3D" w:rsidRPr="00336B71">
        <w:rPr>
          <w:color w:val="111111"/>
          <w:sz w:val="28"/>
          <w:szCs w:val="28"/>
        </w:rPr>
        <w:br/>
        <w:t xml:space="preserve">1) утверждение годовой бухгалтерской отчетности </w:t>
      </w:r>
      <w:r w:rsidR="0037700F">
        <w:rPr>
          <w:color w:val="111111"/>
          <w:sz w:val="28"/>
          <w:szCs w:val="28"/>
        </w:rPr>
        <w:t>Ассоциации</w:t>
      </w:r>
      <w:r w:rsidR="00951F3D" w:rsidRPr="00336B71">
        <w:rPr>
          <w:color w:val="111111"/>
          <w:sz w:val="28"/>
          <w:szCs w:val="28"/>
        </w:rPr>
        <w:t>;</w:t>
      </w:r>
      <w:r w:rsidR="00951F3D" w:rsidRPr="00336B71">
        <w:rPr>
          <w:rStyle w:val="apple-converted-space"/>
          <w:color w:val="111111"/>
          <w:sz w:val="28"/>
          <w:szCs w:val="28"/>
        </w:rPr>
        <w:t> </w:t>
      </w:r>
      <w:r w:rsidR="00951F3D" w:rsidRPr="00336B71">
        <w:rPr>
          <w:color w:val="111111"/>
          <w:sz w:val="28"/>
          <w:szCs w:val="28"/>
        </w:rPr>
        <w:br/>
        <w:t xml:space="preserve">2) утверждение отчетов Совета и Директора </w:t>
      </w:r>
      <w:r w:rsidR="0037700F">
        <w:rPr>
          <w:color w:val="111111"/>
          <w:sz w:val="28"/>
          <w:szCs w:val="28"/>
        </w:rPr>
        <w:t>Ассоциации</w:t>
      </w:r>
      <w:r w:rsidR="00951F3D" w:rsidRPr="00336B71">
        <w:rPr>
          <w:color w:val="111111"/>
          <w:sz w:val="28"/>
          <w:szCs w:val="28"/>
        </w:rPr>
        <w:t>.</w:t>
      </w:r>
      <w:r w:rsidR="00951F3D" w:rsidRPr="00336B71">
        <w:rPr>
          <w:rStyle w:val="apple-converted-space"/>
          <w:color w:val="111111"/>
          <w:sz w:val="28"/>
          <w:szCs w:val="28"/>
        </w:rPr>
        <w:t> </w:t>
      </w:r>
      <w:r w:rsidR="00951F3D" w:rsidRPr="00336B71">
        <w:rPr>
          <w:color w:val="111111"/>
          <w:sz w:val="28"/>
          <w:szCs w:val="28"/>
        </w:rPr>
        <w:br/>
      </w:r>
      <w:r w:rsidR="0037700F">
        <w:rPr>
          <w:color w:val="111111"/>
          <w:sz w:val="28"/>
          <w:szCs w:val="28"/>
        </w:rPr>
        <w:t>11</w:t>
      </w:r>
      <w:r w:rsidR="00951F3D" w:rsidRPr="00336B71">
        <w:rPr>
          <w:color w:val="111111"/>
          <w:sz w:val="28"/>
          <w:szCs w:val="28"/>
        </w:rPr>
        <w:t>.4. Общие собрания, организуемые и проводимые в промежутках между</w:t>
      </w:r>
      <w:r w:rsidR="00231117">
        <w:rPr>
          <w:color w:val="111111"/>
          <w:sz w:val="28"/>
          <w:szCs w:val="28"/>
        </w:rPr>
        <w:t xml:space="preserve"> </w:t>
      </w:r>
      <w:r w:rsidR="00951F3D" w:rsidRPr="00336B71">
        <w:rPr>
          <w:color w:val="111111"/>
          <w:sz w:val="28"/>
          <w:szCs w:val="28"/>
        </w:rPr>
        <w:t>очередными собраниями, являются внеочередными.</w:t>
      </w:r>
      <w:r w:rsidR="00951F3D" w:rsidRPr="00336B71">
        <w:rPr>
          <w:rStyle w:val="apple-converted-space"/>
          <w:color w:val="111111"/>
          <w:sz w:val="28"/>
          <w:szCs w:val="28"/>
        </w:rPr>
        <w:t> </w:t>
      </w:r>
    </w:p>
    <w:p w:rsidR="00951F3D" w:rsidRDefault="009A6F2F" w:rsidP="00063F63">
      <w:pPr>
        <w:pStyle w:val="a7"/>
        <w:spacing w:before="0" w:beforeAutospacing="0" w:after="0" w:afterAutospacing="0" w:line="240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</w:t>
      </w:r>
      <w:r w:rsidR="00951F3D" w:rsidRPr="00336B71">
        <w:rPr>
          <w:color w:val="111111"/>
          <w:sz w:val="28"/>
          <w:szCs w:val="28"/>
        </w:rPr>
        <w:t xml:space="preserve">5. Внеочередное Общее собрание может быть созвано </w:t>
      </w:r>
      <w:r w:rsidR="00063F63">
        <w:rPr>
          <w:color w:val="111111"/>
          <w:sz w:val="28"/>
          <w:szCs w:val="28"/>
        </w:rPr>
        <w:t xml:space="preserve">в порядке, установленном пунктом 5.4 настоящего Положения. </w:t>
      </w:r>
    </w:p>
    <w:p w:rsidR="00063F63" w:rsidRDefault="00063F63" w:rsidP="00063F63">
      <w:pPr>
        <w:pStyle w:val="a7"/>
        <w:spacing w:before="0" w:beforeAutospacing="0" w:after="0" w:afterAutospacing="0" w:line="240" w:lineRule="atLeast"/>
        <w:jc w:val="both"/>
        <w:textAlignment w:val="baseline"/>
        <w:rPr>
          <w:color w:val="111111"/>
          <w:sz w:val="28"/>
          <w:szCs w:val="28"/>
        </w:rPr>
      </w:pPr>
    </w:p>
    <w:p w:rsidR="00C85100" w:rsidRPr="00E96442" w:rsidRDefault="00C85100" w:rsidP="00C8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42">
        <w:rPr>
          <w:rFonts w:ascii="Times New Roman" w:hAnsi="Times New Roman" w:cs="Times New Roman"/>
          <w:b/>
          <w:sz w:val="28"/>
          <w:szCs w:val="28"/>
        </w:rPr>
        <w:t>12. Порядо</w:t>
      </w:r>
      <w:r w:rsidR="006563D9">
        <w:rPr>
          <w:rFonts w:ascii="Times New Roman" w:hAnsi="Times New Roman" w:cs="Times New Roman"/>
          <w:b/>
          <w:sz w:val="28"/>
          <w:szCs w:val="28"/>
        </w:rPr>
        <w:t>к созыва внеочередного собрания, по инициативе членов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12.1. Члены Ассоциации, требующие проведения внеочередного Общего собрания, обязаны не позднее, чем за </w:t>
      </w:r>
      <w:r w:rsidR="003711F1">
        <w:rPr>
          <w:rFonts w:ascii="Times New Roman" w:hAnsi="Times New Roman" w:cs="Times New Roman"/>
          <w:sz w:val="28"/>
          <w:szCs w:val="28"/>
        </w:rPr>
        <w:t>4</w:t>
      </w:r>
      <w:r w:rsidRPr="00176B85">
        <w:rPr>
          <w:rFonts w:ascii="Times New Roman" w:hAnsi="Times New Roman" w:cs="Times New Roman"/>
          <w:sz w:val="28"/>
          <w:szCs w:val="28"/>
        </w:rPr>
        <w:t>0 (</w:t>
      </w:r>
      <w:r w:rsidR="003711F1">
        <w:rPr>
          <w:rFonts w:ascii="Times New Roman" w:hAnsi="Times New Roman" w:cs="Times New Roman"/>
          <w:sz w:val="28"/>
          <w:szCs w:val="28"/>
        </w:rPr>
        <w:t>сорок</w:t>
      </w:r>
      <w:r w:rsidRPr="00176B85">
        <w:rPr>
          <w:rFonts w:ascii="Times New Roman" w:hAnsi="Times New Roman" w:cs="Times New Roman"/>
          <w:sz w:val="28"/>
          <w:szCs w:val="28"/>
        </w:rPr>
        <w:t xml:space="preserve">) дней уведомить об этом Директора Ассоциации путем направления заказного письма с уведомлением о вручении либо вручения его под роспись лицу, уполномоченному принимать письменную корреспонденцию, адресованную Ассоциации.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Если требование проведения внеочередного Общего собрания направлено почтовым отправлением, датой предъявления такого требования является дата, указанная на оттиске календарного штемпеля, подтверждающего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 xml:space="preserve">получения почтового отправления.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12.2. Требование о проведении внеочередного Общего собрания должно содержать: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1) данные об инициаторах проведения внеочередного Общего собрания и основания, удостоверяющие их право на требование проведения внеочередного Общего собрания.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2) вопросы, предлагаемые для включения в повестку дня внеочередного Общего собрания;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3) обоснование необходимости проведения внеочередного Общего собрания;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4)форму проведения внеочередного Общего собрания (совместное присутствие или заочное голосование).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Требование о проведение внеочередного Общего собрания должно быть подписано лицами, требующими его созыва.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12.3. Директор в течение 7 (семи) рабочих дней со дня получения требования о проведении внеочередного Общего собрания обязан рассмотреть указанное требование и принять решение о проведении внеочередного Общего собрания или об отказе в его проведении.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12.4. Директор может отказать в проведении внеочередного Общего собрания в случаях: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1) если не соблюден установленный настоящим Положением порядок предъявления требования о созыве внеочередного Общего собрания;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2) если ни один из вопросов, предложенных для включения в повестку дня внеочередного Общего собрания, не относится к его компетенции.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lastRenderedPageBreak/>
        <w:t xml:space="preserve">12.5. Решение Директора о созыве внеочередного Общего собрания или об отказе от его созыва направляется лицам, требующим его созыва, не позднее 5 (пяти) рабочих дней с момента принятия соответствующего решение. </w:t>
      </w:r>
    </w:p>
    <w:p w:rsidR="00C85100" w:rsidRPr="00D852A2" w:rsidRDefault="00C85100" w:rsidP="00C851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852A2">
        <w:rPr>
          <w:rFonts w:ascii="Times New Roman" w:hAnsi="Times New Roman" w:cs="Times New Roman"/>
          <w:b/>
          <w:sz w:val="28"/>
          <w:szCs w:val="28"/>
        </w:rPr>
        <w:t>. Подготовка к проведению Общего собрания членов Ассоциации.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.1. Директор и члены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176B85">
        <w:rPr>
          <w:rFonts w:ascii="Times New Roman" w:hAnsi="Times New Roman" w:cs="Times New Roman"/>
          <w:sz w:val="28"/>
          <w:szCs w:val="28"/>
        </w:rPr>
        <w:t xml:space="preserve"> вправе внести предложения о включении вопроса в повестку дня Общего собрания не позднее чем за 20 (двадцать) календарных дней до даты его проведени</w:t>
      </w:r>
      <w:r>
        <w:rPr>
          <w:rFonts w:ascii="Times New Roman" w:hAnsi="Times New Roman" w:cs="Times New Roman"/>
          <w:sz w:val="28"/>
          <w:szCs w:val="28"/>
        </w:rPr>
        <w:t xml:space="preserve">я, в том числе  внести </w:t>
      </w:r>
      <w:bookmarkStart w:id="1" w:name="_Hlk481141695"/>
      <w:r>
        <w:rPr>
          <w:rFonts w:ascii="Times New Roman" w:hAnsi="Times New Roman" w:cs="Times New Roman"/>
          <w:sz w:val="28"/>
          <w:szCs w:val="28"/>
        </w:rPr>
        <w:t xml:space="preserve">предложение о </w:t>
      </w:r>
      <w:r w:rsidRPr="0062285E">
        <w:rPr>
          <w:rFonts w:ascii="Times New Roman" w:hAnsi="Times New Roman" w:cs="Times New Roman"/>
          <w:sz w:val="28"/>
          <w:szCs w:val="28"/>
        </w:rPr>
        <w:t xml:space="preserve">включении кандидатуры в список кандидатов для голосования по выборам членов Совета и Председателя </w:t>
      </w:r>
      <w:r w:rsidR="00B36AD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Ассоциации.</w:t>
      </w:r>
    </w:p>
    <w:bookmarkEnd w:id="1"/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>.2. Предложение о включении вопроса</w:t>
      </w:r>
      <w:r w:rsidR="00B36ADC">
        <w:rPr>
          <w:rFonts w:ascii="Times New Roman" w:hAnsi="Times New Roman" w:cs="Times New Roman"/>
          <w:sz w:val="28"/>
          <w:szCs w:val="28"/>
        </w:rPr>
        <w:t xml:space="preserve"> в повестку дня Общего собрания, </w:t>
      </w:r>
      <w:r w:rsidR="00B36ADC" w:rsidRPr="00B36ADC">
        <w:rPr>
          <w:rFonts w:ascii="Times New Roman" w:hAnsi="Times New Roman" w:cs="Times New Roman"/>
          <w:sz w:val="28"/>
          <w:szCs w:val="28"/>
        </w:rPr>
        <w:t>предложение о включении кандидатуры в список кандидатов для голосования по выборам членов Совета и</w:t>
      </w:r>
      <w:r w:rsidR="00D629A3">
        <w:rPr>
          <w:rFonts w:ascii="Times New Roman" w:hAnsi="Times New Roman" w:cs="Times New Roman"/>
          <w:sz w:val="28"/>
          <w:szCs w:val="28"/>
        </w:rPr>
        <w:t xml:space="preserve"> Председателя Совета Ассоциации </w:t>
      </w:r>
      <w:r w:rsidRPr="00176B85">
        <w:rPr>
          <w:rFonts w:ascii="Times New Roman" w:hAnsi="Times New Roman" w:cs="Times New Roman"/>
          <w:sz w:val="28"/>
          <w:szCs w:val="28"/>
        </w:rPr>
        <w:t xml:space="preserve">вносится в письменной форме с указанием мотивов его постановки путем направления в адрес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заказного письма с уведомлением о вручении либо вручения его под роспись лицу, уполномоченному принимать письменную корреспонденцию, адресованную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.3. Предложение о включении вопросов в повестку дня Общего собрания должно содержать формулировку каждого предлагаемого вопроса. Указанное предложение может также содержать формулировку решения по каждому предлагаемому вопросу.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.4. Директор в течение 7 (семи) календарных дней со дня поступления предложений о включении вопросов в повестку дня Общего собрания и (или) выдвижении кандидатур для избрания в Совет должен рассмотреть указанные предложения и принять решение о включении предложений в повестку дня Общего собрания и (или) о </w:t>
      </w:r>
      <w:bookmarkStart w:id="2" w:name="_Hlk479939521"/>
      <w:r w:rsidRPr="00176B85">
        <w:rPr>
          <w:rFonts w:ascii="Times New Roman" w:hAnsi="Times New Roman" w:cs="Times New Roman"/>
          <w:sz w:val="28"/>
          <w:szCs w:val="28"/>
        </w:rPr>
        <w:t>включении предложенной кандидатуры в список кандидатов для голосования по выборам членов Совета и Председателя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176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176B85">
        <w:rPr>
          <w:rFonts w:ascii="Times New Roman" w:hAnsi="Times New Roman" w:cs="Times New Roman"/>
          <w:sz w:val="28"/>
          <w:szCs w:val="28"/>
        </w:rPr>
        <w:t xml:space="preserve">либо об отказе в этом.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.5. Директор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вправе отказать во включении в повестку дня Общего собрания предложенных вопросов и (или) о включении предложенной кандидатуры в список кандидатов для голосования по выборам членов Совета и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СРО </w:t>
      </w:r>
      <w:r w:rsidRPr="00176B8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1) лицом, направившим соответствующее предложение, не соблюдены сроки, установленные настоящим Положением;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2) предложения не соответствуют требованиям,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6B85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76B85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76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3) вопрос, предложенный для внесения в повестку дня Общего собрания, не относится к его компетенции.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.6. </w:t>
      </w:r>
      <w:r w:rsidR="00231117">
        <w:rPr>
          <w:rFonts w:ascii="Times New Roman" w:hAnsi="Times New Roman" w:cs="Times New Roman"/>
          <w:sz w:val="28"/>
          <w:szCs w:val="28"/>
        </w:rPr>
        <w:t>В</w:t>
      </w:r>
      <w:r w:rsidRPr="00176B85">
        <w:rPr>
          <w:rFonts w:ascii="Times New Roman" w:hAnsi="Times New Roman" w:cs="Times New Roman"/>
          <w:sz w:val="28"/>
          <w:szCs w:val="28"/>
        </w:rPr>
        <w:t xml:space="preserve"> случае проведения Общего собрания в форме заочного голосования бюллетени для голосования, должны быть направлены каждому члену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176B85">
        <w:rPr>
          <w:rFonts w:ascii="Times New Roman" w:hAnsi="Times New Roman" w:cs="Times New Roman"/>
          <w:sz w:val="28"/>
          <w:szCs w:val="28"/>
        </w:rPr>
        <w:t xml:space="preserve"> не позднее, чем за 15 (пятнадцать) рабочих дней до даты проведения Общего собрания заказным письмом с уведомлением о вручении, либо по электронной почте, по факсу.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76B85">
        <w:rPr>
          <w:rFonts w:ascii="Times New Roman" w:hAnsi="Times New Roman" w:cs="Times New Roman"/>
          <w:sz w:val="28"/>
          <w:szCs w:val="28"/>
        </w:rPr>
        <w:t xml:space="preserve">нформация (материалы) по вопросам повестки дня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либо находятся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нахождения Ассоциации для ознакомления</w:t>
      </w:r>
      <w:r w:rsidRPr="00176B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B85">
        <w:rPr>
          <w:rFonts w:ascii="Times New Roman" w:hAnsi="Times New Roman" w:cs="Times New Roman"/>
          <w:sz w:val="28"/>
          <w:szCs w:val="28"/>
        </w:rPr>
        <w:t xml:space="preserve">казанные документы могут направляться членам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176B85">
        <w:rPr>
          <w:rFonts w:ascii="Times New Roman" w:hAnsi="Times New Roman" w:cs="Times New Roman"/>
          <w:sz w:val="28"/>
          <w:szCs w:val="28"/>
        </w:rPr>
        <w:t xml:space="preserve"> посредством электронной или факсимильной связи.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6B85">
        <w:rPr>
          <w:rFonts w:ascii="Times New Roman" w:hAnsi="Times New Roman" w:cs="Times New Roman"/>
          <w:sz w:val="28"/>
          <w:szCs w:val="28"/>
        </w:rPr>
        <w:t xml:space="preserve">.7. Сообщение о проведении Общего собрания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должно содержать сведения о: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1) наименовании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2) форме проведения Общего собрания (совместное присутствие или заочное голосование);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3) дате, месте и времени проведения Общего собрания, а в случае проведения Общего собрания в форме заочного голосования - дате окончания приема бюллетеней для голосования и почтовом адресе, по которому должны направляться заполненные бюллетени;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4) повестке дня Общего собрания.</w:t>
      </w:r>
    </w:p>
    <w:p w:rsidR="00C85100" w:rsidRPr="005E59D5" w:rsidRDefault="00C85100" w:rsidP="00C851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5">
        <w:rPr>
          <w:rFonts w:ascii="Times New Roman" w:hAnsi="Times New Roman" w:cs="Times New Roman"/>
          <w:b/>
          <w:sz w:val="28"/>
          <w:szCs w:val="28"/>
        </w:rPr>
        <w:t xml:space="preserve">14. Порядок участия членов </w:t>
      </w: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5E59D5">
        <w:rPr>
          <w:rFonts w:ascii="Times New Roman" w:hAnsi="Times New Roman" w:cs="Times New Roman"/>
          <w:b/>
          <w:sz w:val="28"/>
          <w:szCs w:val="28"/>
        </w:rPr>
        <w:t xml:space="preserve"> в Общем собрании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6B85">
        <w:rPr>
          <w:rFonts w:ascii="Times New Roman" w:hAnsi="Times New Roman" w:cs="Times New Roman"/>
          <w:sz w:val="28"/>
          <w:szCs w:val="28"/>
        </w:rPr>
        <w:t xml:space="preserve">.1. Члены СРО участвуют в Общем собрании непосредственно или через своих представителей, полномочия которых должны быть надлежащим образом оформлены.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6B85">
        <w:rPr>
          <w:rFonts w:ascii="Times New Roman" w:hAnsi="Times New Roman" w:cs="Times New Roman"/>
          <w:sz w:val="28"/>
          <w:szCs w:val="28"/>
        </w:rPr>
        <w:t xml:space="preserve">.2. Представитель 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на Общем собрании действует в соответствии с полномочиями, основанными на выданной ему доверенности.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6B85">
        <w:rPr>
          <w:rFonts w:ascii="Times New Roman" w:hAnsi="Times New Roman" w:cs="Times New Roman"/>
          <w:sz w:val="28"/>
          <w:szCs w:val="28"/>
        </w:rPr>
        <w:t xml:space="preserve">.3. Доверенность от 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- юридического лица должна быть подписана его руководителем или иным лицом, уполномоченным на это учредительными документами, и заверена печатью данного юридического лица. </w:t>
      </w:r>
    </w:p>
    <w:p w:rsidR="00C85100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6B85">
        <w:rPr>
          <w:rFonts w:ascii="Times New Roman" w:hAnsi="Times New Roman" w:cs="Times New Roman"/>
          <w:sz w:val="28"/>
          <w:szCs w:val="28"/>
        </w:rPr>
        <w:t xml:space="preserve">.4. Руководитель 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76B85">
        <w:rPr>
          <w:rFonts w:ascii="Times New Roman" w:hAnsi="Times New Roman" w:cs="Times New Roman"/>
          <w:sz w:val="28"/>
          <w:szCs w:val="28"/>
        </w:rPr>
        <w:t xml:space="preserve"> участвует в работе Общего собрания без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Pr="00176B85">
        <w:rPr>
          <w:rFonts w:ascii="Times New Roman" w:hAnsi="Times New Roman" w:cs="Times New Roman"/>
          <w:sz w:val="28"/>
          <w:szCs w:val="28"/>
        </w:rPr>
        <w:t xml:space="preserve">. Выступающим на Общем собрании предоставляется время для выступлений: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1) с докладом - до 15 минут;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2) с содокладом - до 5 минут;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3) по кандидатурам на выборные должности - до 3 минут;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 xml:space="preserve">4) в прениях - до 5 минут. </w:t>
      </w:r>
    </w:p>
    <w:p w:rsidR="00C85100" w:rsidRPr="00176B85" w:rsidRDefault="00C85100" w:rsidP="00C851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6B85">
        <w:rPr>
          <w:rFonts w:ascii="Times New Roman" w:hAnsi="Times New Roman" w:cs="Times New Roman"/>
          <w:sz w:val="28"/>
          <w:szCs w:val="28"/>
        </w:rPr>
        <w:t>.</w:t>
      </w:r>
      <w:r w:rsidR="00FC6F11">
        <w:rPr>
          <w:rFonts w:ascii="Times New Roman" w:hAnsi="Times New Roman" w:cs="Times New Roman"/>
          <w:sz w:val="28"/>
          <w:szCs w:val="28"/>
        </w:rPr>
        <w:t>6</w:t>
      </w:r>
      <w:r w:rsidRPr="00176B85">
        <w:rPr>
          <w:rFonts w:ascii="Times New Roman" w:hAnsi="Times New Roman" w:cs="Times New Roman"/>
          <w:sz w:val="28"/>
          <w:szCs w:val="28"/>
        </w:rPr>
        <w:t>. Порядок при проведении Общего собрания обеспечивает Председатель Общего собрания. Лицам, присутствующим на Общем собрании, запрещается выступать с репликами, прерывать выступающих, иными способами препят</w:t>
      </w:r>
      <w:r>
        <w:rPr>
          <w:rFonts w:ascii="Times New Roman" w:hAnsi="Times New Roman" w:cs="Times New Roman"/>
          <w:sz w:val="28"/>
          <w:szCs w:val="28"/>
        </w:rPr>
        <w:t>ствовать работе Общего собрания.</w:t>
      </w:r>
    </w:p>
    <w:p w:rsidR="00C85100" w:rsidRDefault="00C85100" w:rsidP="00C85100"/>
    <w:p w:rsidR="008204B8" w:rsidRPr="00336B71" w:rsidRDefault="008204B8" w:rsidP="00B707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71">
        <w:rPr>
          <w:rFonts w:ascii="Times New Roman" w:hAnsi="Times New Roman" w:cs="Times New Roman"/>
          <w:b/>
          <w:sz w:val="28"/>
          <w:szCs w:val="28"/>
        </w:rPr>
        <w:t>1</w:t>
      </w:r>
      <w:r w:rsidR="00C85100">
        <w:rPr>
          <w:rFonts w:ascii="Times New Roman" w:hAnsi="Times New Roman" w:cs="Times New Roman"/>
          <w:b/>
          <w:sz w:val="28"/>
          <w:szCs w:val="28"/>
        </w:rPr>
        <w:t>5</w:t>
      </w:r>
      <w:r w:rsidRPr="00336B7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 w:rsidR="00B70763" w:rsidRPr="00336B71">
        <w:rPr>
          <w:rFonts w:ascii="Times New Roman" w:hAnsi="Times New Roman" w:cs="Times New Roman"/>
          <w:b/>
          <w:sz w:val="28"/>
          <w:szCs w:val="28"/>
        </w:rPr>
        <w:t>.</w:t>
      </w:r>
    </w:p>
    <w:p w:rsidR="00231117" w:rsidRPr="00231117" w:rsidRDefault="00231117" w:rsidP="00231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11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117">
        <w:rPr>
          <w:rFonts w:ascii="Times New Roman" w:hAnsi="Times New Roman" w:cs="Times New Roman"/>
          <w:sz w:val="28"/>
          <w:szCs w:val="28"/>
        </w:rPr>
        <w:t>.1. Настоящее Положение, изменения, внесенные в настоящее Положение, решение о признании утратившим силу настоящего Положения, вступают в силу со дня внесения сведений о нем в государственный реестр саморегулируемых организаций.</w:t>
      </w:r>
    </w:p>
    <w:p w:rsidR="00231117" w:rsidRPr="00231117" w:rsidRDefault="00231117" w:rsidP="00231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111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3" w:name="_GoBack"/>
      <w:bookmarkEnd w:id="3"/>
      <w:r w:rsidRPr="00231117">
        <w:rPr>
          <w:rFonts w:ascii="Times New Roman" w:hAnsi="Times New Roman" w:cs="Times New Roman"/>
          <w:sz w:val="28"/>
          <w:szCs w:val="28"/>
        </w:rPr>
        <w:t xml:space="preserve">.2. Настоящее Положение составлено в двух экземплярах, имеющих равную юридическую силу. Первый экземпляр находится в Ассоциации, второй экземпляр направляется в орган надзора за саморегулируемыми организациями. </w:t>
      </w:r>
    </w:p>
    <w:sectPr w:rsidR="00231117" w:rsidRPr="002311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9F" w:rsidRDefault="006F169F" w:rsidP="00864186">
      <w:pPr>
        <w:spacing w:after="0" w:line="240" w:lineRule="auto"/>
      </w:pPr>
      <w:r>
        <w:separator/>
      </w:r>
    </w:p>
  </w:endnote>
  <w:endnote w:type="continuationSeparator" w:id="0">
    <w:p w:rsidR="006F169F" w:rsidRDefault="006F169F" w:rsidP="0086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042573"/>
      <w:docPartObj>
        <w:docPartGallery w:val="Page Numbers (Bottom of Page)"/>
        <w:docPartUnique/>
      </w:docPartObj>
    </w:sdtPr>
    <w:sdtEndPr/>
    <w:sdtContent>
      <w:p w:rsidR="00864186" w:rsidRDefault="008641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A3">
          <w:rPr>
            <w:noProof/>
          </w:rPr>
          <w:t>12</w:t>
        </w:r>
        <w:r>
          <w:fldChar w:fldCharType="end"/>
        </w:r>
      </w:p>
    </w:sdtContent>
  </w:sdt>
  <w:p w:rsidR="00864186" w:rsidRDefault="00864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9F" w:rsidRDefault="006F169F" w:rsidP="00864186">
      <w:pPr>
        <w:spacing w:after="0" w:line="240" w:lineRule="auto"/>
      </w:pPr>
      <w:r>
        <w:separator/>
      </w:r>
    </w:p>
  </w:footnote>
  <w:footnote w:type="continuationSeparator" w:id="0">
    <w:p w:rsidR="006F169F" w:rsidRDefault="006F169F" w:rsidP="0086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5E9"/>
    <w:multiLevelType w:val="multilevel"/>
    <w:tmpl w:val="100CF4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06F58"/>
    <w:multiLevelType w:val="multilevel"/>
    <w:tmpl w:val="CA082D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A57F01"/>
    <w:multiLevelType w:val="multilevel"/>
    <w:tmpl w:val="2E5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EF12C66"/>
    <w:multiLevelType w:val="multilevel"/>
    <w:tmpl w:val="E86C38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82"/>
    <w:rsid w:val="0002750C"/>
    <w:rsid w:val="00063F63"/>
    <w:rsid w:val="00090041"/>
    <w:rsid w:val="0009538B"/>
    <w:rsid w:val="000A4855"/>
    <w:rsid w:val="000D206A"/>
    <w:rsid w:val="000D418A"/>
    <w:rsid w:val="000E2F33"/>
    <w:rsid w:val="00103550"/>
    <w:rsid w:val="0012749B"/>
    <w:rsid w:val="00145973"/>
    <w:rsid w:val="0018745C"/>
    <w:rsid w:val="001C1559"/>
    <w:rsid w:val="001C22A2"/>
    <w:rsid w:val="001D3F15"/>
    <w:rsid w:val="00201D3F"/>
    <w:rsid w:val="00231117"/>
    <w:rsid w:val="00252EAD"/>
    <w:rsid w:val="00267A3C"/>
    <w:rsid w:val="002D0582"/>
    <w:rsid w:val="002F1561"/>
    <w:rsid w:val="002F358D"/>
    <w:rsid w:val="00301EAA"/>
    <w:rsid w:val="0031631C"/>
    <w:rsid w:val="00316BFD"/>
    <w:rsid w:val="003242D1"/>
    <w:rsid w:val="00336B71"/>
    <w:rsid w:val="003711F1"/>
    <w:rsid w:val="0037700F"/>
    <w:rsid w:val="003D3DD6"/>
    <w:rsid w:val="00413806"/>
    <w:rsid w:val="0044173B"/>
    <w:rsid w:val="00455163"/>
    <w:rsid w:val="004B0E2E"/>
    <w:rsid w:val="0050557B"/>
    <w:rsid w:val="00520726"/>
    <w:rsid w:val="00556490"/>
    <w:rsid w:val="00564BC7"/>
    <w:rsid w:val="0059314B"/>
    <w:rsid w:val="005B1E0F"/>
    <w:rsid w:val="005B39BB"/>
    <w:rsid w:val="005D1065"/>
    <w:rsid w:val="005F68E7"/>
    <w:rsid w:val="006563D9"/>
    <w:rsid w:val="00673D4A"/>
    <w:rsid w:val="006F169F"/>
    <w:rsid w:val="00730335"/>
    <w:rsid w:val="0073224A"/>
    <w:rsid w:val="00752598"/>
    <w:rsid w:val="0077584F"/>
    <w:rsid w:val="00797466"/>
    <w:rsid w:val="007A3D79"/>
    <w:rsid w:val="007C09AD"/>
    <w:rsid w:val="007C2E45"/>
    <w:rsid w:val="007F1675"/>
    <w:rsid w:val="0081642B"/>
    <w:rsid w:val="008204B8"/>
    <w:rsid w:val="008252B7"/>
    <w:rsid w:val="00864186"/>
    <w:rsid w:val="00870CA3"/>
    <w:rsid w:val="008D0BB4"/>
    <w:rsid w:val="008D3C99"/>
    <w:rsid w:val="00940FC5"/>
    <w:rsid w:val="00951F3D"/>
    <w:rsid w:val="00953E09"/>
    <w:rsid w:val="009614E3"/>
    <w:rsid w:val="00965FCB"/>
    <w:rsid w:val="00975899"/>
    <w:rsid w:val="00996902"/>
    <w:rsid w:val="009A6F2F"/>
    <w:rsid w:val="009E582C"/>
    <w:rsid w:val="00A17CC7"/>
    <w:rsid w:val="00A43785"/>
    <w:rsid w:val="00AF64E0"/>
    <w:rsid w:val="00B1018D"/>
    <w:rsid w:val="00B13A72"/>
    <w:rsid w:val="00B36ADC"/>
    <w:rsid w:val="00B70763"/>
    <w:rsid w:val="00B77890"/>
    <w:rsid w:val="00B77B50"/>
    <w:rsid w:val="00BF548C"/>
    <w:rsid w:val="00C14482"/>
    <w:rsid w:val="00C22686"/>
    <w:rsid w:val="00C45986"/>
    <w:rsid w:val="00C52108"/>
    <w:rsid w:val="00C85100"/>
    <w:rsid w:val="00CD22EC"/>
    <w:rsid w:val="00D127A6"/>
    <w:rsid w:val="00D14789"/>
    <w:rsid w:val="00D318E6"/>
    <w:rsid w:val="00D54BF9"/>
    <w:rsid w:val="00D57568"/>
    <w:rsid w:val="00D629A3"/>
    <w:rsid w:val="00D675ED"/>
    <w:rsid w:val="00DB5305"/>
    <w:rsid w:val="00DC0F31"/>
    <w:rsid w:val="00DC7CE7"/>
    <w:rsid w:val="00DF5104"/>
    <w:rsid w:val="00E1228E"/>
    <w:rsid w:val="00E22B28"/>
    <w:rsid w:val="00E418F2"/>
    <w:rsid w:val="00E6666E"/>
    <w:rsid w:val="00EB0AF9"/>
    <w:rsid w:val="00EB1A4D"/>
    <w:rsid w:val="00EB2FD1"/>
    <w:rsid w:val="00EE6799"/>
    <w:rsid w:val="00EF7B7C"/>
    <w:rsid w:val="00F1472C"/>
    <w:rsid w:val="00F32B01"/>
    <w:rsid w:val="00F36B86"/>
    <w:rsid w:val="00F634A1"/>
    <w:rsid w:val="00F64C43"/>
    <w:rsid w:val="00F910A5"/>
    <w:rsid w:val="00FA5354"/>
    <w:rsid w:val="00FB723A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A642"/>
  <w15:chartTrackingRefBased/>
  <w15:docId w15:val="{A9D6F0EE-41CE-4BBE-A259-B9E6DD4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186"/>
  </w:style>
  <w:style w:type="paragraph" w:styleId="a5">
    <w:name w:val="footer"/>
    <w:basedOn w:val="a"/>
    <w:link w:val="a6"/>
    <w:uiPriority w:val="99"/>
    <w:unhideWhenUsed/>
    <w:rsid w:val="0086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186"/>
  </w:style>
  <w:style w:type="paragraph" w:styleId="a7">
    <w:name w:val="Normal (Web)"/>
    <w:basedOn w:val="a"/>
    <w:uiPriority w:val="99"/>
    <w:semiHidden/>
    <w:unhideWhenUsed/>
    <w:rsid w:val="0095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F3D"/>
  </w:style>
  <w:style w:type="paragraph" w:styleId="a8">
    <w:name w:val="Balloon Text"/>
    <w:basedOn w:val="a"/>
    <w:link w:val="a9"/>
    <w:uiPriority w:val="99"/>
    <w:semiHidden/>
    <w:unhideWhenUsed/>
    <w:rsid w:val="0075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59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D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15</cp:revision>
  <cp:lastPrinted>2017-04-27T23:57:00Z</cp:lastPrinted>
  <dcterms:created xsi:type="dcterms:W3CDTF">2019-04-17T04:44:00Z</dcterms:created>
  <dcterms:modified xsi:type="dcterms:W3CDTF">2019-04-29T05:08:00Z</dcterms:modified>
</cp:coreProperties>
</file>